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9D1" w:rsidRPr="00C71297" w:rsidRDefault="00CE7404" w:rsidP="00F62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12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74D253" wp14:editId="18B586CF">
            <wp:extent cx="6391275" cy="1381698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138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школьном музее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C71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C71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ОУ </w:t>
      </w:r>
      <w:r w:rsidR="00CE7404" w:rsidRPr="00C7129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CE7404" w:rsidRPr="00C71297">
        <w:rPr>
          <w:rFonts w:ascii="Times New Roman" w:hAnsi="Times New Roman" w:cs="Times New Roman"/>
          <w:b/>
          <w:sz w:val="24"/>
          <w:szCs w:val="24"/>
        </w:rPr>
        <w:t>Шеморбашская</w:t>
      </w:r>
      <w:proofErr w:type="spellEnd"/>
      <w:r w:rsidR="00CE7404" w:rsidRPr="00C71297">
        <w:rPr>
          <w:rFonts w:ascii="Times New Roman" w:hAnsi="Times New Roman" w:cs="Times New Roman"/>
          <w:b/>
          <w:sz w:val="24"/>
          <w:szCs w:val="24"/>
        </w:rPr>
        <w:t xml:space="preserve"> ООШ» Рыбно-Слободского муниципального района РТ</w:t>
      </w:r>
    </w:p>
    <w:p w:rsidR="00F6223B" w:rsidRPr="00C71297" w:rsidRDefault="00F6223B" w:rsidP="00F622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Школьный историко-краеведческий музей является структурным подразделением М</w:t>
      </w:r>
      <w:r w:rsid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CE7404" w:rsidRPr="00C7129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E7404" w:rsidRPr="00C71297">
        <w:rPr>
          <w:rFonts w:ascii="Times New Roman" w:hAnsi="Times New Roman" w:cs="Times New Roman"/>
          <w:sz w:val="24"/>
          <w:szCs w:val="24"/>
        </w:rPr>
        <w:t>Шеморбашская</w:t>
      </w:r>
      <w:proofErr w:type="spellEnd"/>
      <w:r w:rsidR="00CE7404" w:rsidRPr="00C712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7404" w:rsidRPr="00C71297">
        <w:rPr>
          <w:rFonts w:ascii="Times New Roman" w:hAnsi="Times New Roman" w:cs="Times New Roman"/>
          <w:sz w:val="24"/>
          <w:szCs w:val="24"/>
        </w:rPr>
        <w:t>ООШ»</w:t>
      </w:r>
      <w:r w:rsidR="00CE7404" w:rsidRPr="00C71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– Школа), действующей на основе Закона «Об образовании в Российской Федерации», а в части учета и хранения фондов – Федерального закона «О музейном фонде и музеях Российской Федерации».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Историко-краеведческий музей является систематизированным, тематическим собранием музейных предметов и музейных коллекций – памятников истории, культуры сохраняемых и экспонируемых в соответствии с действующими правилами.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 основе поисковой и исследовательской деятельности музея лежит краеведческий принцип.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Руководство музеем осуществляется руководителем </w:t>
      </w:r>
      <w:proofErr w:type="gramStart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музея  назначаемого</w:t>
      </w:r>
      <w:proofErr w:type="gramEnd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директора школы.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Музейные предметы и музейные коллекции школьного музея являются неотъемлемой частью культурного наследия народов. Они подлежат учету и хранению в установленном порядке.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Профиль, программа, функции музея интегрируются с воспитательной системой школы и определяются ее задачами.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понятия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Профиль музея – историко-краеведческий.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 Музейный предмет – памятник материальной или духовной культуры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поступивший в музей и зафиксированный в инвентарной книге.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Музейное собрание – научно организованная совокупность музейных предметов и научно-вспомогательных материалов.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Комплектование музейного фонда – деятельность музея по выявлению, сбору, учету и описанию музейных предметов.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Книга поступлений – основной документ учета музейных предметов.</w:t>
      </w:r>
    </w:p>
    <w:p w:rsidR="00CE7404" w:rsidRPr="00C71297" w:rsidRDefault="00F6223B" w:rsidP="00CE74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Экспозиция – выставленные на обозрение в определенной системе музейные предметы (экспонаты). Основными экспозициями музея являются: </w:t>
      </w:r>
      <w:r w:rsidR="00CE7404" w:rsidRPr="00C71297">
        <w:rPr>
          <w:rFonts w:ascii="Times New Roman" w:hAnsi="Times New Roman" w:cs="Times New Roman"/>
          <w:sz w:val="24"/>
          <w:szCs w:val="24"/>
        </w:rPr>
        <w:t xml:space="preserve">"Историческое прошлое села", </w:t>
      </w:r>
      <w:r w:rsidR="00CE7404" w:rsidRPr="00C71297">
        <w:rPr>
          <w:rFonts w:ascii="Times New Roman" w:hAnsi="Times New Roman" w:cs="Times New Roman"/>
          <w:bCs/>
          <w:sz w:val="24"/>
          <w:szCs w:val="24"/>
        </w:rPr>
        <w:t>"История школы", «Пионерская и комсомольская атрибутика», "Предметы старины глубокой"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Учёт и регистрация школьного музея осуществляется в соответствии с инструкцией о паспортизации музеев образовательных учреждений, утверждаемой Министерством образования Российской Федерации.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Цели и задачи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Музей - организуется в целях: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гражданско-патриотического воспитания обучающихся;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расширения образовательного пространства, </w:t>
      </w:r>
      <w:proofErr w:type="gramStart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совершенствования  обучения</w:t>
      </w:r>
      <w:proofErr w:type="gramEnd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 дополнительного образования;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 исторического</w:t>
      </w:r>
      <w:proofErr w:type="gramEnd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сознания обучающихся и расширения их кругозора;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развития познавательных интересов и способностей детей и молодежи;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развития социальной активности </w:t>
      </w:r>
      <w:proofErr w:type="gramStart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творческой</w:t>
      </w:r>
      <w:proofErr w:type="gramEnd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инициативы обучающихся в процессе сбора, исследования, обработки, оформления и презентации предметов материальной </w:t>
      </w: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культуры,  источников по истории и общества, имеющих воспитательную,  научную и познавательную ценность;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овладения практическими навыками поисковой, проектной и исследовательской деятельности;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активного освоения </w:t>
      </w:r>
      <w:proofErr w:type="gramStart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 историко</w:t>
      </w:r>
      <w:proofErr w:type="gramEnd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-культурной среды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Задачи музея: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интереса к истории </w:t>
      </w:r>
      <w:r w:rsidR="00CE7404"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proofErr w:type="gramStart"/>
      <w:r w:rsidR="00CE7404"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Шеморбаш</w:t>
      </w:r>
      <w:proofErr w:type="spellEnd"/>
      <w:r w:rsidR="00CE7404"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</w:t>
      </w:r>
      <w:proofErr w:type="gramEnd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краеведческую деятельность;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досуга школьников;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социальной практики через поисковую, исследовательскую деятельность;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выявление, сбор, хранение и изучение музейных предметов и музейных коллекций;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внедрение модульной организации дополнительного образования;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сетевого взаимодействия проектно-педагогических команд, детей, родителей, создание информационно-коммуникативного пространства основных субъектов воспитания и дополнительного образования (другие музеи, архивы, библиотеки и др.);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активной экскурсионно-массовой работы с обучающимися и населением</w:t>
      </w:r>
      <w:r w:rsidR="00CE7404"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села;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детско-взрослого актива, создание органов самоуправления – актива музея.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1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и основные направления деятельности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4.1.</w:t>
      </w:r>
      <w:r w:rsidRPr="00C712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функциями музея являются: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создание условий для социализации обучающихся путем совершенствования воспитательной, образовательной и культурно-</w:t>
      </w:r>
      <w:proofErr w:type="gramStart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просветительной  деятельности</w:t>
      </w:r>
      <w:proofErr w:type="gramEnd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музейными средствами и методами;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- организация исследовательской деятельности обучающихся, ориентированная на формирование научных, творческих инициатив и реализующаяся в ходе </w:t>
      </w:r>
      <w:proofErr w:type="gramStart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проектной,  поисковой</w:t>
      </w:r>
      <w:proofErr w:type="gramEnd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аналитической работы;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осуществление массово-организационной, культурно-просветительной, методической, информационной, издательской деятельности;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         документирование процессов и явлений, соответствующих профилю и основной теме музея в их историческом развитии, через комплектование фондов музейных предметов, их учетную и научную обработку;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постоянное развитие экспозиционно-выставочной работы.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4.2. Основными направлениями деятельности музея являются: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комплектование, учет, хранение и описание фондов музейных предметов;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экспозиционно-выставочная работа;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образовательно-воспитательная и культурно-просветительная работа.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деятельности музея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Создание школьного музея является целенаправленной, творческой поисково-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исследовательской работы школьников по теме, связанной с историей школы, а также с историей и культурой </w:t>
      </w:r>
      <w:proofErr w:type="spellStart"/>
      <w:r w:rsidR="001E29D1"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  <w:r w:rsidR="00CE7404"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Шеморбаш</w:t>
      </w:r>
      <w:proofErr w:type="spellEnd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Вышеперечисленное возможно при наличии: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актива учащихся, способного осуществлять систематическую поисковую, фондовую, экспозиционную, культурно-просветительскую работу;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руководителя-педагога и активного участия в этой работе педагогического коллектива;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собранной и зарегистрированной в инвентарной книге коллекции музейных предметов, дающей возможность создать музей определенного профиля;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экспозиций, отвечающих по содержанию и оформлению, современным требованиям;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помещения и оборудования, обеспечивающих сохранность музейных предметов и условия их показа;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положения музея, утверждённого директором школы.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Учёт и регистрация школьного музея осуществляется в соответствии с инструкцией о паспортизации музеев образовательных учреждений, утверждаемой Министерством образования Российской Федерации.</w:t>
      </w:r>
    </w:p>
    <w:p w:rsidR="00C54139" w:rsidRDefault="00C54139" w:rsidP="00F62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4139" w:rsidRDefault="00C54139" w:rsidP="00F62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23B" w:rsidRPr="00C71297" w:rsidRDefault="00F6223B" w:rsidP="00F62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C71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6. Учет и обеспечение сохранности фондов</w:t>
      </w:r>
    </w:p>
    <w:p w:rsidR="00F6223B" w:rsidRPr="00C71297" w:rsidRDefault="00F6223B" w:rsidP="00F622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Все собранные музейные предметы, коллекции, материалы составляют основной, вспомогательный фонды музея.</w:t>
      </w:r>
    </w:p>
    <w:p w:rsidR="00F6223B" w:rsidRPr="00C71297" w:rsidRDefault="00F6223B" w:rsidP="00F622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Все поступающие в музей предметы музейного значения подлежат актированию вне зависимости от способа получения (дар, покупка, находка, обмен и т.п.), постоянной или временной формы хранения.</w:t>
      </w:r>
    </w:p>
    <w:p w:rsidR="00F6223B" w:rsidRPr="00C71297" w:rsidRDefault="00F6223B" w:rsidP="00F622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Выдача музейных предметов из фондов музея (возврат, обмен, передача на время, а также списание в связи с утратой музейных свойств) также производятся путем актирования.</w:t>
      </w:r>
    </w:p>
    <w:p w:rsidR="00F6223B" w:rsidRPr="00C71297" w:rsidRDefault="00F6223B" w:rsidP="00F622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Все предметы, отнесенные к Основному фонду, подлежат </w:t>
      </w:r>
      <w:proofErr w:type="gramStart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обязательной  записи</w:t>
      </w:r>
      <w:proofErr w:type="gramEnd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Книге поступлений (Инвентарной книге). Книга поступлений (Инвентарная книга) музейных предметов храниться постоянно в школе.</w:t>
      </w:r>
    </w:p>
    <w:p w:rsidR="00F6223B" w:rsidRPr="00C71297" w:rsidRDefault="00F6223B" w:rsidP="00F622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 Все предметы основного фонда, зарегистрированные в инвентарной книге, подлежат </w:t>
      </w:r>
      <w:proofErr w:type="gramStart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вторичному  учету</w:t>
      </w:r>
      <w:proofErr w:type="gramEnd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заполнением Инвентарных карточек на каждый музейный предмет.</w:t>
      </w:r>
    </w:p>
    <w:p w:rsidR="00F6223B" w:rsidRPr="00C71297" w:rsidRDefault="00F6223B" w:rsidP="00F622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Фонд вспомогательных материалов (копии, макеты, диаграммы и т.п.) учитываются в отдельной книге учета.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6.7. Не экспонируемые в данный момент музейные предметы и архивные материалы хранятся в экспозиционных помещениях, в шкафах, обеспеченных запирающими устройствами.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Руководство деятельностью музея</w:t>
      </w:r>
    </w:p>
    <w:p w:rsidR="00F6223B" w:rsidRPr="00C71297" w:rsidRDefault="00F6223B" w:rsidP="00F622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Ответственность за деятельность музея несет директор школы, общее руководство – заместитель директора по учебно-воспитательной работе или воспитательной работе.</w:t>
      </w:r>
    </w:p>
    <w:p w:rsidR="00F6223B" w:rsidRPr="00C71297" w:rsidRDefault="00F6223B" w:rsidP="00F622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Непосредственное руководство практической работой Музея осуществляет его </w:t>
      </w:r>
      <w:proofErr w:type="gramStart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руководитель,  назначенный</w:t>
      </w:r>
      <w:proofErr w:type="gramEnd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директора школы.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7.3. Перспективное планирование организует Совет музея. Совет музея формируется из </w:t>
      </w:r>
      <w:proofErr w:type="gramStart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  педагогической</w:t>
      </w:r>
      <w:proofErr w:type="gramEnd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родительской и ветеранской общественности.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7.4. В целях оказания помощи музею организуется актив музея из числа обучающихся школы.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7.5. Деятельность музея </w:t>
      </w:r>
      <w:proofErr w:type="gramStart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эффективность</w:t>
      </w:r>
      <w:proofErr w:type="gramEnd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использования в образовательно-воспитательном процессе обсуждается на педагогическом совете школы.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1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8.1. Работа музея планируется и осуществляется в соответствии с общими и конкретными образовательно-воспитательными задачами школы, в структуре которого функционирует музей.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8.2. Ежегодное и перспективное планирование ведется по всем основным направлениям музейной</w:t>
      </w:r>
      <w:r w:rsidRPr="00C712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C712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</w:t>
      </w: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комплектованию, учету, хранению и описанию фондов музейных предметов, экспозиционно-выставочной работе, образовательно-воспитательной и культурно-просветительной работе.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8.3. В соответствии с планом работы руководитель музея, формирует секции, отделы, рабочие группы   по каждому направлению, которые осуществляют: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 систематическое, постоянное комплектование, изучение и обработку фондов музея, осуществляя проектную, экспедиционную, поисковую и исследовательскую работу, организуя устойчивые связи с различными административными, общественными организациями, научными и культурно-просветительными учреждениями;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-  создание и совершенствование стационарных экспозиций, организацию тематических выставок, как в самой </w:t>
      </w:r>
      <w:proofErr w:type="gramStart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школе,  так</w:t>
      </w:r>
      <w:proofErr w:type="gramEnd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 ее пределами, в том числе в сотрудничестве с другими музеями;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 презентации музея в процессе участия в различных смотрах и конкурсах;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  образовательно-воспитательную и культурно-просветительную работу музейными средствами путем подготовки и проведения экскурсий, лекций и массовых мероприятий для обучающихся, родителей и ветеранской общественности, а также населения села;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 освоение историко-культурной окружающей среды обучающимися путем организации походов, экскурсий по селу, посещения музеев, театров, выставочных залов, памятных мест;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 популяризацию итогов всех направлений своей деятельности через средства массовой информации и Интернет.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8.4. Посещение музея, проведение экскурсий и других мероприятий фиксируется в журнале (книге) посещений музея.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Прекращение деятельности музея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9.1.Вопрос о прекращении деятельности музея, а </w:t>
      </w:r>
      <w:proofErr w:type="gramStart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судьбе его музейных собраний решается директором школы по согласованию с вышестоящим органом управления образованием.</w:t>
      </w:r>
    </w:p>
    <w:p w:rsidR="00F6223B" w:rsidRPr="00C71297" w:rsidRDefault="00F6223B" w:rsidP="00F6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9.2. Для передачи фондов школьных музеев в государственный или общественный музей создаётся специальная музейная комиссия. Собрания музейных предметов, хранившихся и взятых на учет в музее, вместе со всей учетной и научной документацией актируются и опечатываются.</w:t>
      </w:r>
    </w:p>
    <w:p w:rsidR="00067AAB" w:rsidRPr="00C71297" w:rsidRDefault="00067AAB">
      <w:pPr>
        <w:rPr>
          <w:rFonts w:ascii="Times New Roman" w:hAnsi="Times New Roman" w:cs="Times New Roman"/>
          <w:sz w:val="24"/>
          <w:szCs w:val="24"/>
        </w:rPr>
      </w:pPr>
    </w:p>
    <w:sectPr w:rsidR="00067AAB" w:rsidRPr="00C71297" w:rsidSect="00BF4541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56538"/>
    <w:multiLevelType w:val="multilevel"/>
    <w:tmpl w:val="E9A27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2B0048"/>
    <w:multiLevelType w:val="hybridMultilevel"/>
    <w:tmpl w:val="C4489CD4"/>
    <w:lvl w:ilvl="0" w:tplc="157450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23B"/>
    <w:rsid w:val="00067AAB"/>
    <w:rsid w:val="001E29D1"/>
    <w:rsid w:val="00BF4541"/>
    <w:rsid w:val="00C54139"/>
    <w:rsid w:val="00C71297"/>
    <w:rsid w:val="00CE7404"/>
    <w:rsid w:val="00F6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02337-493F-4E99-9237-34CC2D0F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9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7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Лейсан</cp:lastModifiedBy>
  <cp:revision>4</cp:revision>
  <cp:lastPrinted>2023-04-11T09:37:00Z</cp:lastPrinted>
  <dcterms:created xsi:type="dcterms:W3CDTF">2023-12-11T18:57:00Z</dcterms:created>
  <dcterms:modified xsi:type="dcterms:W3CDTF">2023-12-11T18:58:00Z</dcterms:modified>
</cp:coreProperties>
</file>